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466" w:rsidRDefault="00F85466" w:rsidP="00F85466">
      <w:pPr>
        <w:pStyle w:val="5"/>
        <w:rPr>
          <w:b/>
          <w:i w:val="0"/>
          <w:sz w:val="40"/>
          <w:szCs w:val="40"/>
          <w:u w:val="single"/>
        </w:rPr>
      </w:pPr>
      <w:r w:rsidRPr="00932B69">
        <w:rPr>
          <w:b/>
          <w:i w:val="0"/>
          <w:sz w:val="40"/>
          <w:szCs w:val="40"/>
          <w:u w:val="single"/>
        </w:rPr>
        <w:t xml:space="preserve">Фасады </w:t>
      </w:r>
      <w:r>
        <w:rPr>
          <w:b/>
          <w:i w:val="0"/>
          <w:sz w:val="40"/>
          <w:szCs w:val="40"/>
          <w:u w:val="single"/>
        </w:rPr>
        <w:t>со структурами UPDATE</w:t>
      </w:r>
      <w:r w:rsidRPr="00932B69">
        <w:rPr>
          <w:b/>
          <w:i w:val="0"/>
          <w:sz w:val="40"/>
          <w:szCs w:val="40"/>
          <w:u w:val="single"/>
        </w:rPr>
        <w:t>.</w:t>
      </w:r>
    </w:p>
    <w:p w:rsidR="0041099F" w:rsidRDefault="0041099F" w:rsidP="0041099F"/>
    <w:p w:rsidR="00F85466" w:rsidRPr="0041099F" w:rsidRDefault="002B10E9" w:rsidP="0041099F">
      <w:pPr>
        <w:rPr>
          <w:b/>
        </w:rPr>
      </w:pPr>
      <w:r>
        <w:rPr>
          <w:b/>
        </w:rPr>
        <w:t>14</w:t>
      </w:r>
      <w:r w:rsidR="0041099F" w:rsidRPr="0041099F">
        <w:rPr>
          <w:b/>
        </w:rPr>
        <w:t>.</w:t>
      </w:r>
      <w:r>
        <w:rPr>
          <w:b/>
        </w:rPr>
        <w:t>0</w:t>
      </w:r>
      <w:r w:rsidR="0041099F" w:rsidRPr="0041099F">
        <w:rPr>
          <w:b/>
        </w:rPr>
        <w:t>1.1</w:t>
      </w:r>
      <w:r>
        <w:rPr>
          <w:b/>
        </w:rPr>
        <w:t>9</w:t>
      </w:r>
      <w:r w:rsidR="0041099F" w:rsidRPr="0041099F">
        <w:rPr>
          <w:b/>
        </w:rPr>
        <w:t xml:space="preserve">г.                                                                    </w:t>
      </w:r>
      <w:r w:rsidR="002A21E7">
        <w:rPr>
          <w:b/>
        </w:rPr>
        <w:t xml:space="preserve">                         Розничный  </w:t>
      </w:r>
      <w:r w:rsidR="0041099F" w:rsidRPr="0041099F">
        <w:rPr>
          <w:b/>
        </w:rPr>
        <w:t xml:space="preserve"> прайс-лист</w:t>
      </w:r>
      <w:r w:rsidR="002A21E7">
        <w:rPr>
          <w:b/>
        </w:rPr>
        <w:t>.</w:t>
      </w:r>
    </w:p>
    <w:tbl>
      <w:tblPr>
        <w:tblW w:w="9878" w:type="dxa"/>
        <w:tblLook w:val="04A0"/>
      </w:tblPr>
      <w:tblGrid>
        <w:gridCol w:w="1940"/>
        <w:gridCol w:w="2126"/>
        <w:gridCol w:w="1843"/>
        <w:gridCol w:w="1984"/>
        <w:gridCol w:w="1985"/>
      </w:tblGrid>
      <w:tr w:rsidR="00F85466" w:rsidRPr="009D5649" w:rsidTr="00F85466">
        <w:trPr>
          <w:trHeight w:val="2586"/>
        </w:trPr>
        <w:tc>
          <w:tcPr>
            <w:tcW w:w="1940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93775" cy="145478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noProof/>
                <w:sz w:val="32"/>
                <w:szCs w:val="32"/>
                <w:u w:val="none"/>
              </w:rPr>
            </w:pPr>
            <w:r>
              <w:rPr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62025" cy="145478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70280" cy="1407160"/>
                  <wp:effectExtent l="1905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30275" cy="1407160"/>
                  <wp:effectExtent l="1905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62025" cy="1407160"/>
                  <wp:effectExtent l="19050" t="0" r="9525" b="0"/>
                  <wp:docPr id="5" name="Рисунок 5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66" w:rsidRPr="009D5649" w:rsidTr="00F85466">
        <w:trPr>
          <w:trHeight w:val="629"/>
        </w:trPr>
        <w:tc>
          <w:tcPr>
            <w:tcW w:w="1940" w:type="dxa"/>
            <w:vAlign w:val="center"/>
          </w:tcPr>
          <w:p w:rsidR="00F85466" w:rsidRPr="00DA00B2" w:rsidRDefault="00DA00B2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FF0000"/>
                <w:sz w:val="24"/>
                <w:u w:val="none"/>
              </w:rPr>
            </w:pPr>
            <w:r w:rsidRPr="00DA00B2">
              <w:rPr>
                <w:b w:val="0"/>
                <w:i w:val="0"/>
                <w:color w:val="000000"/>
                <w:u w:val="none"/>
              </w:rPr>
              <w:t xml:space="preserve">H1180 Дуб </w:t>
            </w:r>
            <w:proofErr w:type="spellStart"/>
            <w:r w:rsidRPr="00DA00B2">
              <w:rPr>
                <w:b w:val="0"/>
                <w:i w:val="0"/>
                <w:color w:val="000000"/>
                <w:u w:val="none"/>
              </w:rPr>
              <w:t>галифакс</w:t>
            </w:r>
            <w:proofErr w:type="spellEnd"/>
            <w:r w:rsidRPr="00DA00B2">
              <w:rPr>
                <w:b w:val="0"/>
                <w:i w:val="0"/>
                <w:color w:val="000000"/>
                <w:u w:val="none"/>
              </w:rPr>
              <w:t xml:space="preserve"> натуральный</w:t>
            </w:r>
          </w:p>
        </w:tc>
        <w:tc>
          <w:tcPr>
            <w:tcW w:w="2126" w:type="dxa"/>
            <w:vAlign w:val="center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  <w:r w:rsidRPr="00942AEE">
              <w:rPr>
                <w:b w:val="0"/>
                <w:i w:val="0"/>
                <w:noProof/>
                <w:sz w:val="24"/>
                <w:u w:val="none"/>
              </w:rPr>
              <w:t>H1181 Дуб галифакс табак</w:t>
            </w:r>
          </w:p>
        </w:tc>
        <w:tc>
          <w:tcPr>
            <w:tcW w:w="1843" w:type="dxa"/>
            <w:vAlign w:val="center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  <w:r w:rsidRPr="004D416E">
              <w:rPr>
                <w:b w:val="0"/>
                <w:i w:val="0"/>
                <w:noProof/>
                <w:sz w:val="24"/>
                <w:u w:val="none"/>
              </w:rPr>
              <w:t>Н1176</w:t>
            </w:r>
            <w:r>
              <w:rPr>
                <w:b w:val="0"/>
                <w:i w:val="0"/>
                <w:noProof/>
                <w:sz w:val="24"/>
                <w:u w:val="none"/>
              </w:rPr>
              <w:t xml:space="preserve"> Дуб </w:t>
            </w:r>
            <w:r w:rsidRPr="004D416E">
              <w:rPr>
                <w:b w:val="0"/>
                <w:i w:val="0"/>
                <w:noProof/>
                <w:sz w:val="24"/>
                <w:u w:val="none"/>
              </w:rPr>
              <w:t>Галифакс Белый</w:t>
            </w:r>
          </w:p>
        </w:tc>
        <w:tc>
          <w:tcPr>
            <w:tcW w:w="1984" w:type="dxa"/>
            <w:vAlign w:val="center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  <w:r w:rsidRPr="00942AEE">
              <w:rPr>
                <w:b w:val="0"/>
                <w:i w:val="0"/>
                <w:noProof/>
                <w:sz w:val="24"/>
                <w:u w:val="none"/>
              </w:rPr>
              <w:t>H3309 Дуб Гладстоун песочный</w:t>
            </w:r>
          </w:p>
        </w:tc>
        <w:tc>
          <w:tcPr>
            <w:tcW w:w="1985" w:type="dxa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  <w:r w:rsidRPr="00942AEE">
              <w:rPr>
                <w:b w:val="0"/>
                <w:i w:val="0"/>
                <w:noProof/>
                <w:sz w:val="24"/>
                <w:u w:val="none"/>
              </w:rPr>
              <w:t>H3325 Дуб Гладстоун табак</w:t>
            </w:r>
          </w:p>
        </w:tc>
      </w:tr>
      <w:tr w:rsidR="00F85466" w:rsidRPr="009D5649" w:rsidTr="00F85466">
        <w:trPr>
          <w:trHeight w:val="2586"/>
        </w:trPr>
        <w:tc>
          <w:tcPr>
            <w:tcW w:w="1940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1017905" cy="145478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1025525" cy="1454785"/>
                  <wp:effectExtent l="1905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70280" cy="1407160"/>
                  <wp:effectExtent l="1905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93775" cy="1407160"/>
                  <wp:effectExtent l="19050" t="0" r="0" b="0"/>
                  <wp:docPr id="9" name="Рисунок 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i w:val="0"/>
                <w:noProof/>
                <w:sz w:val="32"/>
                <w:szCs w:val="32"/>
                <w:u w:val="none"/>
              </w:rPr>
            </w:pPr>
            <w:r>
              <w:rPr>
                <w:i w:val="0"/>
                <w:noProof/>
                <w:sz w:val="32"/>
                <w:szCs w:val="32"/>
                <w:u w:val="none"/>
              </w:rPr>
              <w:drawing>
                <wp:inline distT="0" distB="0" distL="0" distR="0">
                  <wp:extent cx="993775" cy="1407160"/>
                  <wp:effectExtent l="19050" t="0" r="0" b="0"/>
                  <wp:docPr id="10" name="Рисунок 10" descr="879696920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8796969205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07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466" w:rsidRPr="009D5649" w:rsidTr="00F85466">
        <w:trPr>
          <w:trHeight w:val="660"/>
        </w:trPr>
        <w:tc>
          <w:tcPr>
            <w:tcW w:w="1940" w:type="dxa"/>
            <w:vAlign w:val="center"/>
          </w:tcPr>
          <w:p w:rsidR="00F85466" w:rsidRPr="0027709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000000"/>
                <w:sz w:val="24"/>
                <w:u w:val="none"/>
              </w:rPr>
            </w:pPr>
            <w:r w:rsidRPr="0027709E">
              <w:rPr>
                <w:b w:val="0"/>
                <w:i w:val="0"/>
                <w:noProof/>
                <w:color w:val="000000"/>
                <w:sz w:val="24"/>
                <w:u w:val="none"/>
              </w:rPr>
              <w:t>H3154 Дуб чарльстон темно- коричневый</w:t>
            </w:r>
          </w:p>
          <w:p w:rsidR="00F85466" w:rsidRPr="004C66C5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FF0000"/>
                <w:sz w:val="24"/>
                <w:u w:val="none"/>
              </w:rPr>
            </w:pPr>
          </w:p>
        </w:tc>
        <w:tc>
          <w:tcPr>
            <w:tcW w:w="2126" w:type="dxa"/>
          </w:tcPr>
          <w:p w:rsidR="00F85466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FF0000"/>
                <w:sz w:val="24"/>
                <w:u w:val="none"/>
              </w:rPr>
            </w:pPr>
          </w:p>
          <w:p w:rsidR="00F85466" w:rsidRPr="00DA00B2" w:rsidRDefault="00DA00B2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  <w:r w:rsidRPr="00DA00B2">
              <w:rPr>
                <w:b w:val="0"/>
                <w:i w:val="0"/>
                <w:color w:val="000000"/>
                <w:u w:val="none"/>
              </w:rPr>
              <w:t>H1486 Сосна Пасадена</w:t>
            </w:r>
          </w:p>
        </w:tc>
        <w:tc>
          <w:tcPr>
            <w:tcW w:w="1843" w:type="dxa"/>
          </w:tcPr>
          <w:p w:rsidR="00F85466" w:rsidRPr="00874496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000000"/>
                <w:sz w:val="24"/>
                <w:u w:val="none"/>
              </w:rPr>
            </w:pPr>
          </w:p>
          <w:p w:rsidR="00F85466" w:rsidRPr="004C6BA1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000000"/>
                <w:u w:val="none"/>
              </w:rPr>
            </w:pPr>
            <w:r w:rsidRPr="004C6BA1">
              <w:rPr>
                <w:b w:val="0"/>
                <w:i w:val="0"/>
                <w:noProof/>
                <w:color w:val="000000"/>
                <w:u w:val="none"/>
              </w:rPr>
              <w:t xml:space="preserve">Н1250 Ясень Наварра </w:t>
            </w:r>
          </w:p>
          <w:p w:rsidR="00F85466" w:rsidRPr="00210577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FF0000"/>
                <w:sz w:val="24"/>
                <w:u w:val="none"/>
              </w:rPr>
            </w:pPr>
          </w:p>
        </w:tc>
        <w:tc>
          <w:tcPr>
            <w:tcW w:w="1984" w:type="dxa"/>
          </w:tcPr>
          <w:p w:rsidR="00F85466" w:rsidRPr="00942AEE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  <w:r w:rsidRPr="00942AEE">
              <w:rPr>
                <w:b w:val="0"/>
                <w:i w:val="0"/>
                <w:noProof/>
                <w:sz w:val="24"/>
                <w:u w:val="none"/>
              </w:rPr>
              <w:t>H3326 Дуб Гладстоун серо-бежевый</w:t>
            </w:r>
          </w:p>
        </w:tc>
        <w:tc>
          <w:tcPr>
            <w:tcW w:w="1985" w:type="dxa"/>
          </w:tcPr>
          <w:p w:rsidR="00F85466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sz w:val="24"/>
                <w:u w:val="none"/>
              </w:rPr>
            </w:pPr>
          </w:p>
          <w:p w:rsidR="00F85466" w:rsidRPr="006C6BB6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000000"/>
                <w:sz w:val="24"/>
                <w:u w:val="none"/>
              </w:rPr>
            </w:pPr>
            <w:r w:rsidRPr="006C6BB6">
              <w:rPr>
                <w:b w:val="0"/>
                <w:i w:val="0"/>
                <w:noProof/>
                <w:color w:val="000000"/>
                <w:sz w:val="24"/>
                <w:u w:val="none"/>
              </w:rPr>
              <w:t>H1400 Древесина аттик</w:t>
            </w:r>
          </w:p>
          <w:p w:rsidR="00F85466" w:rsidRPr="008E28F0" w:rsidRDefault="00F85466" w:rsidP="00087C47">
            <w:pPr>
              <w:pStyle w:val="2"/>
              <w:spacing w:line="240" w:lineRule="auto"/>
              <w:ind w:firstLine="0"/>
              <w:jc w:val="center"/>
              <w:rPr>
                <w:b w:val="0"/>
                <w:i w:val="0"/>
                <w:noProof/>
                <w:color w:val="FF0000"/>
                <w:sz w:val="24"/>
                <w:u w:val="none"/>
              </w:rPr>
            </w:pPr>
          </w:p>
        </w:tc>
      </w:tr>
    </w:tbl>
    <w:p w:rsidR="00F85466" w:rsidRPr="00444635" w:rsidRDefault="002A21E7" w:rsidP="00F85466">
      <w:pPr>
        <w:pStyle w:val="2"/>
        <w:spacing w:line="240" w:lineRule="auto"/>
        <w:ind w:left="720" w:firstLine="0"/>
        <w:jc w:val="left"/>
        <w:rPr>
          <w:i w:val="0"/>
          <w:noProof/>
          <w:sz w:val="40"/>
          <w:szCs w:val="40"/>
        </w:rPr>
      </w:pPr>
      <w:r>
        <w:rPr>
          <w:i w:val="0"/>
          <w:noProof/>
          <w:sz w:val="40"/>
          <w:szCs w:val="40"/>
        </w:rPr>
        <w:t>Фасады с текстурой Update 3150</w:t>
      </w:r>
      <w:r w:rsidR="00F85466">
        <w:rPr>
          <w:i w:val="0"/>
          <w:noProof/>
          <w:sz w:val="40"/>
          <w:szCs w:val="40"/>
        </w:rPr>
        <w:t xml:space="preserve"> руб/м</w:t>
      </w:r>
      <w:r w:rsidR="00F85466">
        <w:rPr>
          <w:i w:val="0"/>
          <w:noProof/>
          <w:sz w:val="40"/>
          <w:szCs w:val="40"/>
          <w:vertAlign w:val="superscript"/>
        </w:rPr>
        <w:t>2</w:t>
      </w:r>
    </w:p>
    <w:p w:rsidR="00F85466" w:rsidRPr="005932EB" w:rsidRDefault="005932EB" w:rsidP="00F85466">
      <w:pPr>
        <w:pStyle w:val="2"/>
        <w:spacing w:line="240" w:lineRule="auto"/>
        <w:ind w:firstLine="0"/>
        <w:jc w:val="left"/>
        <w:rPr>
          <w:i w:val="0"/>
          <w:noProof/>
          <w:sz w:val="24"/>
          <w:u w:val="none"/>
        </w:rPr>
      </w:pPr>
      <w:r>
        <w:rPr>
          <w:i w:val="0"/>
          <w:noProof/>
          <w:sz w:val="28"/>
          <w:szCs w:val="28"/>
          <w:u w:val="none"/>
        </w:rPr>
        <w:t xml:space="preserve">                          </w:t>
      </w:r>
      <w:r w:rsidR="00F85466" w:rsidRPr="005932EB">
        <w:rPr>
          <w:i w:val="0"/>
          <w:noProof/>
          <w:sz w:val="24"/>
          <w:u w:val="none"/>
        </w:rPr>
        <w:t>Стоимость фасадов указана без НДС.</w:t>
      </w:r>
    </w:p>
    <w:p w:rsidR="00F85466" w:rsidRDefault="00F85466" w:rsidP="00F85466">
      <w:pPr>
        <w:pStyle w:val="2"/>
        <w:spacing w:line="240" w:lineRule="auto"/>
        <w:ind w:firstLine="0"/>
        <w:jc w:val="left"/>
        <w:rPr>
          <w:i w:val="0"/>
          <w:noProof/>
          <w:sz w:val="28"/>
          <w:szCs w:val="28"/>
          <w:u w:val="none"/>
        </w:rPr>
      </w:pPr>
      <w:r>
        <w:rPr>
          <w:i w:val="0"/>
          <w:noProof/>
          <w:sz w:val="28"/>
          <w:szCs w:val="28"/>
          <w:u w:val="none"/>
        </w:rPr>
        <w:tab/>
      </w:r>
    </w:p>
    <w:p w:rsidR="00F85466" w:rsidRPr="005932EB" w:rsidRDefault="00F85466" w:rsidP="00F85466">
      <w:pPr>
        <w:pStyle w:val="2"/>
        <w:spacing w:line="240" w:lineRule="auto"/>
        <w:ind w:firstLine="0"/>
        <w:jc w:val="left"/>
        <w:rPr>
          <w:i w:val="0"/>
          <w:sz w:val="24"/>
          <w:u w:val="none"/>
        </w:rPr>
      </w:pPr>
      <w:r>
        <w:rPr>
          <w:i w:val="0"/>
          <w:noProof/>
          <w:sz w:val="28"/>
          <w:szCs w:val="28"/>
          <w:u w:val="none"/>
        </w:rPr>
        <w:tab/>
      </w:r>
      <w:r w:rsidRPr="005932EB">
        <w:rPr>
          <w:i w:val="0"/>
          <w:noProof/>
          <w:sz w:val="24"/>
          <w:u w:val="none"/>
        </w:rPr>
        <w:t xml:space="preserve">Фасады из ЛДСП Эггер 16мм. По периметру обработаны кромкой </w:t>
      </w:r>
      <w:r w:rsidRPr="005932EB">
        <w:rPr>
          <w:i w:val="0"/>
          <w:noProof/>
          <w:sz w:val="24"/>
          <w:u w:val="none"/>
          <w:lang w:val="en-US"/>
        </w:rPr>
        <w:t>ABS</w:t>
      </w:r>
      <w:r w:rsidRPr="005932EB">
        <w:rPr>
          <w:i w:val="0"/>
          <w:noProof/>
          <w:sz w:val="24"/>
          <w:u w:val="none"/>
        </w:rPr>
        <w:t xml:space="preserve"> толщиной 0,8мм. По торцам, вдоль текстуры декора, фасады облицовы кромкой с долевым рисунком, поперёк текстуры декора - кромкой с поперечным рисунком. На лицевой стороне глубокие и синхронные поры, обратная сторона фасада в цвет лицевой.</w:t>
      </w:r>
    </w:p>
    <w:p w:rsidR="00F85466" w:rsidRPr="005932EB" w:rsidRDefault="00F85466" w:rsidP="00F85466"/>
    <w:p w:rsidR="00F85466" w:rsidRPr="005932EB" w:rsidRDefault="00F85466" w:rsidP="00F85466">
      <w:pPr>
        <w:pStyle w:val="2"/>
        <w:numPr>
          <w:ilvl w:val="0"/>
          <w:numId w:val="1"/>
        </w:numPr>
        <w:spacing w:line="240" w:lineRule="auto"/>
        <w:jc w:val="left"/>
        <w:rPr>
          <w:i w:val="0"/>
          <w:sz w:val="24"/>
          <w:u w:val="none"/>
        </w:rPr>
      </w:pPr>
      <w:r w:rsidRPr="005932EB">
        <w:rPr>
          <w:i w:val="0"/>
          <w:sz w:val="24"/>
          <w:u w:val="none"/>
        </w:rPr>
        <w:t>Максимальный размер фасада с обработкой кромки 1500х900 мм.</w:t>
      </w:r>
    </w:p>
    <w:p w:rsidR="00F85466" w:rsidRPr="005932EB" w:rsidRDefault="00F85466" w:rsidP="00F85466">
      <w:pPr>
        <w:pStyle w:val="2"/>
        <w:numPr>
          <w:ilvl w:val="0"/>
          <w:numId w:val="1"/>
        </w:numPr>
        <w:spacing w:line="240" w:lineRule="auto"/>
        <w:jc w:val="left"/>
        <w:rPr>
          <w:i w:val="0"/>
          <w:sz w:val="24"/>
          <w:u w:val="none"/>
        </w:rPr>
      </w:pPr>
      <w:r w:rsidRPr="005932EB">
        <w:rPr>
          <w:i w:val="0"/>
          <w:sz w:val="24"/>
          <w:u w:val="none"/>
        </w:rPr>
        <w:t>Минимальный размер фасада с обработкой кромки 150х100 мм.</w:t>
      </w:r>
    </w:p>
    <w:p w:rsidR="00F85466" w:rsidRPr="005932EB" w:rsidRDefault="00F85466" w:rsidP="00F85466">
      <w:pPr>
        <w:pStyle w:val="a9"/>
        <w:numPr>
          <w:ilvl w:val="0"/>
          <w:numId w:val="1"/>
        </w:numPr>
      </w:pPr>
      <w:r w:rsidRPr="005932EB">
        <w:rPr>
          <w:b/>
          <w:bCs/>
        </w:rPr>
        <w:t xml:space="preserve">Присадка под петли 60 </w:t>
      </w:r>
      <w:proofErr w:type="spellStart"/>
      <w:r w:rsidRPr="005932EB">
        <w:rPr>
          <w:b/>
          <w:bCs/>
        </w:rPr>
        <w:t>руб</w:t>
      </w:r>
      <w:proofErr w:type="spellEnd"/>
      <w:r w:rsidRPr="005932EB">
        <w:rPr>
          <w:b/>
          <w:bCs/>
        </w:rPr>
        <w:t>/фасад.</w:t>
      </w:r>
      <w:r w:rsidRPr="005932EB">
        <w:t xml:space="preserve"> </w:t>
      </w:r>
    </w:p>
    <w:p w:rsidR="00F85466" w:rsidRPr="005932EB" w:rsidRDefault="00F85466" w:rsidP="00F85466">
      <w:pPr>
        <w:pStyle w:val="a9"/>
        <w:numPr>
          <w:ilvl w:val="0"/>
          <w:numId w:val="1"/>
        </w:numPr>
      </w:pPr>
      <w:r w:rsidRPr="005932EB">
        <w:rPr>
          <w:b/>
          <w:bCs/>
          <w:color w:val="000000"/>
        </w:rPr>
        <w:t>Если площадь одного фасада меньше 0,25 кв.м., то цена за кв.м.  этого фасада увеличивается на 20% от прайс-листа</w:t>
      </w:r>
      <w:proofErr w:type="gramStart"/>
      <w:r w:rsidRPr="005932EB">
        <w:rPr>
          <w:b/>
          <w:bCs/>
          <w:color w:val="000000"/>
        </w:rPr>
        <w:t>.</w:t>
      </w:r>
      <w:proofErr w:type="gramEnd"/>
      <w:r w:rsidRPr="005932EB">
        <w:rPr>
          <w:b/>
          <w:bCs/>
          <w:color w:val="000000"/>
        </w:rPr>
        <w:t xml:space="preserve"> (</w:t>
      </w:r>
      <w:proofErr w:type="gramStart"/>
      <w:r w:rsidRPr="005932EB">
        <w:rPr>
          <w:b/>
          <w:bCs/>
          <w:color w:val="000000"/>
        </w:rPr>
        <w:t>ц</w:t>
      </w:r>
      <w:proofErr w:type="gramEnd"/>
      <w:r w:rsidRPr="005932EB">
        <w:rPr>
          <w:b/>
          <w:bCs/>
          <w:color w:val="000000"/>
        </w:rPr>
        <w:t>ена при расчете такого фасада проставляется в бланке расчета автоматически).</w:t>
      </w:r>
    </w:p>
    <w:p w:rsidR="00596D27" w:rsidRPr="005932EB" w:rsidRDefault="00596D27"/>
    <w:p w:rsidR="002F3C1E" w:rsidRPr="005932EB" w:rsidRDefault="002F3C1E"/>
    <w:p w:rsidR="002F3C1E" w:rsidRPr="005932EB" w:rsidRDefault="002F3C1E">
      <w:bookmarkStart w:id="0" w:name="_GoBack"/>
      <w:bookmarkEnd w:id="0"/>
    </w:p>
    <w:p w:rsidR="004E368E" w:rsidRPr="005932EB" w:rsidRDefault="004E368E"/>
    <w:sectPr w:rsidR="004E368E" w:rsidRPr="005932EB" w:rsidSect="00610DDF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68E" w:rsidRDefault="004E368E" w:rsidP="004E368E">
      <w:r>
        <w:separator/>
      </w:r>
    </w:p>
  </w:endnote>
  <w:endnote w:type="continuationSeparator" w:id="1">
    <w:p w:rsidR="004E368E" w:rsidRDefault="004E368E" w:rsidP="004E36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68E" w:rsidRDefault="004E368E" w:rsidP="004E368E">
      <w:r>
        <w:separator/>
      </w:r>
    </w:p>
  </w:footnote>
  <w:footnote w:type="continuationSeparator" w:id="1">
    <w:p w:rsidR="004E368E" w:rsidRDefault="004E368E" w:rsidP="004E36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68E" w:rsidRDefault="00EE646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20.5pt;margin-top:-11.55pt;width:467.05pt;height:60.1pt;z-index:251659264;mso-position-horizontal-relative:text;mso-position-vertical-relative:text;mso-width-relative:page;mso-height-relative:page">
          <v:imagedata r:id="rId1" o:title="шамка мебелет"/>
          <w10:wrap type="square"/>
        </v:shape>
      </w:pict>
    </w:r>
  </w:p>
  <w:p w:rsidR="004E368E" w:rsidRDefault="004E368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30E50"/>
    <w:multiLevelType w:val="hybridMultilevel"/>
    <w:tmpl w:val="C5140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368E"/>
    <w:rsid w:val="000C6543"/>
    <w:rsid w:val="00234F06"/>
    <w:rsid w:val="002A21E7"/>
    <w:rsid w:val="002B10E9"/>
    <w:rsid w:val="002F3C1E"/>
    <w:rsid w:val="00306B13"/>
    <w:rsid w:val="0041099F"/>
    <w:rsid w:val="004656D3"/>
    <w:rsid w:val="00486B31"/>
    <w:rsid w:val="004E368E"/>
    <w:rsid w:val="00503B5A"/>
    <w:rsid w:val="005932EB"/>
    <w:rsid w:val="00596D27"/>
    <w:rsid w:val="005C7C50"/>
    <w:rsid w:val="005E5236"/>
    <w:rsid w:val="00610DDF"/>
    <w:rsid w:val="00644FBF"/>
    <w:rsid w:val="00886FA8"/>
    <w:rsid w:val="00A127A8"/>
    <w:rsid w:val="00A152FA"/>
    <w:rsid w:val="00A478C5"/>
    <w:rsid w:val="00AF035F"/>
    <w:rsid w:val="00D73F9A"/>
    <w:rsid w:val="00DA00B2"/>
    <w:rsid w:val="00ED2A99"/>
    <w:rsid w:val="00ED51C9"/>
    <w:rsid w:val="00EE646C"/>
    <w:rsid w:val="00F85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0DDF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F85466"/>
    <w:pPr>
      <w:keepNext/>
      <w:ind w:left="360"/>
      <w:jc w:val="center"/>
      <w:outlineLvl w:val="4"/>
    </w:pPr>
    <w:rPr>
      <w:i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E368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E368E"/>
    <w:rPr>
      <w:sz w:val="24"/>
      <w:szCs w:val="24"/>
    </w:rPr>
  </w:style>
  <w:style w:type="paragraph" w:styleId="a5">
    <w:name w:val="footer"/>
    <w:basedOn w:val="a"/>
    <w:link w:val="a6"/>
    <w:rsid w:val="004E36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E368E"/>
    <w:rPr>
      <w:sz w:val="24"/>
      <w:szCs w:val="24"/>
    </w:rPr>
  </w:style>
  <w:style w:type="paragraph" w:styleId="a7">
    <w:name w:val="Balloon Text"/>
    <w:basedOn w:val="a"/>
    <w:link w:val="a8"/>
    <w:rsid w:val="004E368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368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F85466"/>
    <w:rPr>
      <w:i/>
      <w:iCs/>
      <w:sz w:val="32"/>
      <w:szCs w:val="24"/>
    </w:rPr>
  </w:style>
  <w:style w:type="paragraph" w:styleId="2">
    <w:name w:val="Body Text Indent 2"/>
    <w:basedOn w:val="a"/>
    <w:link w:val="20"/>
    <w:rsid w:val="00F85466"/>
    <w:pPr>
      <w:spacing w:line="360" w:lineRule="auto"/>
      <w:ind w:firstLine="708"/>
      <w:jc w:val="both"/>
    </w:pPr>
    <w:rPr>
      <w:b/>
      <w:bCs/>
      <w:i/>
      <w:iCs/>
      <w:sz w:val="26"/>
      <w:u w:val="single"/>
    </w:rPr>
  </w:style>
  <w:style w:type="character" w:customStyle="1" w:styleId="20">
    <w:name w:val="Основной текст с отступом 2 Знак"/>
    <w:basedOn w:val="a0"/>
    <w:link w:val="2"/>
    <w:rsid w:val="00F85466"/>
    <w:rPr>
      <w:b/>
      <w:bCs/>
      <w:i/>
      <w:iCs/>
      <w:sz w:val="26"/>
      <w:szCs w:val="24"/>
      <w:u w:val="single"/>
    </w:rPr>
  </w:style>
  <w:style w:type="paragraph" w:styleId="a9">
    <w:name w:val="List Paragraph"/>
    <w:basedOn w:val="a"/>
    <w:uiPriority w:val="34"/>
    <w:qFormat/>
    <w:rsid w:val="00F854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E368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E368E"/>
    <w:rPr>
      <w:sz w:val="24"/>
      <w:szCs w:val="24"/>
    </w:rPr>
  </w:style>
  <w:style w:type="paragraph" w:styleId="a5">
    <w:name w:val="footer"/>
    <w:basedOn w:val="a"/>
    <w:link w:val="a6"/>
    <w:rsid w:val="004E368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E368E"/>
    <w:rPr>
      <w:sz w:val="24"/>
      <w:szCs w:val="24"/>
    </w:rPr>
  </w:style>
  <w:style w:type="paragraph" w:styleId="a7">
    <w:name w:val="Balloon Text"/>
    <w:basedOn w:val="a"/>
    <w:link w:val="a8"/>
    <w:rsid w:val="004E368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3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153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Уксусов</dc:creator>
  <cp:lastModifiedBy>Кудряшова</cp:lastModifiedBy>
  <cp:revision>9</cp:revision>
  <dcterms:created xsi:type="dcterms:W3CDTF">2018-06-04T06:28:00Z</dcterms:created>
  <dcterms:modified xsi:type="dcterms:W3CDTF">2019-01-25T09:59:00Z</dcterms:modified>
</cp:coreProperties>
</file>