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03" w:rsidRDefault="007D7103" w:rsidP="007D7103">
      <w:pPr>
        <w:pStyle w:val="5"/>
        <w:rPr>
          <w:b/>
          <w:i w:val="0"/>
          <w:sz w:val="40"/>
          <w:szCs w:val="40"/>
          <w:u w:val="single"/>
        </w:rPr>
      </w:pPr>
    </w:p>
    <w:p w:rsidR="007D7103" w:rsidRDefault="007D7103" w:rsidP="007D7103">
      <w:pPr>
        <w:pStyle w:val="5"/>
        <w:rPr>
          <w:b/>
          <w:i w:val="0"/>
          <w:sz w:val="40"/>
          <w:szCs w:val="40"/>
          <w:u w:val="single"/>
        </w:rPr>
      </w:pPr>
      <w:r w:rsidRPr="00932B69">
        <w:rPr>
          <w:b/>
          <w:i w:val="0"/>
          <w:sz w:val="40"/>
          <w:szCs w:val="40"/>
          <w:u w:val="single"/>
        </w:rPr>
        <w:t xml:space="preserve">Фасады </w:t>
      </w:r>
      <w:r>
        <w:rPr>
          <w:b/>
          <w:i w:val="0"/>
          <w:sz w:val="40"/>
          <w:szCs w:val="40"/>
          <w:u w:val="single"/>
        </w:rPr>
        <w:t xml:space="preserve">с пластиком HPL серии </w:t>
      </w:r>
      <w:proofErr w:type="spellStart"/>
      <w:r w:rsidRPr="00F20FAA">
        <w:rPr>
          <w:b/>
          <w:i w:val="0"/>
          <w:sz w:val="40"/>
          <w:szCs w:val="40"/>
          <w:u w:val="single"/>
        </w:rPr>
        <w:t>Alfa</w:t>
      </w:r>
      <w:proofErr w:type="spellEnd"/>
      <w:r w:rsidRPr="00F20FAA">
        <w:rPr>
          <w:b/>
          <w:i w:val="0"/>
          <w:sz w:val="40"/>
          <w:szCs w:val="40"/>
          <w:u w:val="single"/>
        </w:rPr>
        <w:t xml:space="preserve"> </w:t>
      </w:r>
      <w:proofErr w:type="spellStart"/>
      <w:r w:rsidRPr="00F20FAA">
        <w:rPr>
          <w:b/>
          <w:i w:val="0"/>
          <w:sz w:val="40"/>
          <w:szCs w:val="40"/>
          <w:u w:val="single"/>
        </w:rPr>
        <w:t>Gloss</w:t>
      </w:r>
      <w:proofErr w:type="spellEnd"/>
      <w:r w:rsidRPr="00F20FAA">
        <w:rPr>
          <w:b/>
          <w:i w:val="0"/>
          <w:sz w:val="40"/>
          <w:szCs w:val="40"/>
          <w:u w:val="single"/>
        </w:rPr>
        <w:t xml:space="preserve"> </w:t>
      </w:r>
      <w:proofErr w:type="spellStart"/>
      <w:r w:rsidRPr="00F20FAA">
        <w:rPr>
          <w:b/>
          <w:i w:val="0"/>
          <w:sz w:val="40"/>
          <w:szCs w:val="40"/>
          <w:u w:val="single"/>
        </w:rPr>
        <w:t>Evolutio</w:t>
      </w:r>
      <w:r>
        <w:rPr>
          <w:b/>
          <w:i w:val="0"/>
          <w:sz w:val="40"/>
          <w:szCs w:val="40"/>
          <w:u w:val="single"/>
        </w:rPr>
        <w:t>n</w:t>
      </w:r>
      <w:proofErr w:type="spellEnd"/>
      <w:r w:rsidRPr="00932B69">
        <w:rPr>
          <w:b/>
          <w:i w:val="0"/>
          <w:sz w:val="40"/>
          <w:szCs w:val="40"/>
          <w:u w:val="single"/>
        </w:rPr>
        <w:t>.</w:t>
      </w:r>
    </w:p>
    <w:p w:rsidR="005E1AA2" w:rsidRPr="005E1AA2" w:rsidRDefault="005E1AA2" w:rsidP="005E1AA2"/>
    <w:p w:rsidR="005E1AA2" w:rsidRDefault="005E1AA2" w:rsidP="005E1AA2">
      <w:pPr>
        <w:jc w:val="center"/>
        <w:rPr>
          <w:color w:val="FF0000"/>
        </w:rPr>
      </w:pPr>
      <w:r>
        <w:rPr>
          <w:color w:val="FF0000"/>
        </w:rPr>
        <w:t xml:space="preserve"> ПО НАЛИЧИЮ МАТЕРИАЛА ПРОСЬБА УТОЧНЯТЬ У ПРОИЗВОДСТВА, МАТЕРИАЛ ВЫВОДИТСЯ, РАСПРОДАЕМ ОСТАТКИ.</w:t>
      </w:r>
    </w:p>
    <w:p w:rsidR="005E1AA2" w:rsidRDefault="005E1AA2" w:rsidP="005E1AA2">
      <w:pPr>
        <w:pStyle w:val="5"/>
        <w:ind w:left="0"/>
        <w:jc w:val="left"/>
        <w:rPr>
          <w:b/>
          <w:i w:val="0"/>
          <w:sz w:val="40"/>
          <w:szCs w:val="40"/>
          <w:u w:val="single"/>
        </w:rPr>
      </w:pPr>
    </w:p>
    <w:p w:rsidR="007D7103" w:rsidRPr="005E1AA2" w:rsidRDefault="005E1AA2" w:rsidP="005E1AA2">
      <w:pPr>
        <w:pStyle w:val="5"/>
        <w:ind w:left="0"/>
        <w:jc w:val="left"/>
        <w:rPr>
          <w:b/>
          <w:i w:val="0"/>
          <w:sz w:val="28"/>
          <w:szCs w:val="28"/>
        </w:rPr>
      </w:pPr>
      <w:r>
        <w:t xml:space="preserve">   </w:t>
      </w:r>
      <w:r>
        <w:rPr>
          <w:b/>
          <w:i w:val="0"/>
        </w:rPr>
        <w:t xml:space="preserve">     </w:t>
      </w:r>
      <w:r w:rsidR="007D7103">
        <w:t xml:space="preserve"> </w:t>
      </w:r>
      <w:r w:rsidR="007D7103" w:rsidRPr="005E1AA2">
        <w:rPr>
          <w:b/>
          <w:i w:val="0"/>
          <w:sz w:val="28"/>
          <w:szCs w:val="28"/>
        </w:rPr>
        <w:t>01.08.2018г.</w:t>
      </w:r>
      <w:r w:rsidRPr="005E1AA2">
        <w:rPr>
          <w:noProof/>
          <w:sz w:val="28"/>
          <w:szCs w:val="28"/>
        </w:rPr>
        <w:t xml:space="preserve"> </w:t>
      </w:r>
      <w:r w:rsidRPr="005E1AA2">
        <w:rPr>
          <w:noProof/>
          <w:sz w:val="28"/>
          <w:szCs w:val="28"/>
        </w:rPr>
        <w:pict>
          <v:line id="_x0000_s1027" style="position:absolute;z-index:251662336;mso-position-horizontal-relative:text;mso-position-vertical-relative:text" from="526.95pt,22.55pt" to="1138.5pt,22.55pt" strokeweight="6pt">
            <v:stroke linestyle="thickBetweenThin"/>
          </v:line>
        </w:pict>
      </w:r>
      <w:r>
        <w:rPr>
          <w:noProof/>
          <w:sz w:val="28"/>
          <w:szCs w:val="28"/>
        </w:rPr>
        <w:t xml:space="preserve">                                                      </w:t>
      </w:r>
      <w:r w:rsidRPr="005E1AA2">
        <w:rPr>
          <w:b/>
          <w:i w:val="0"/>
          <w:sz w:val="28"/>
          <w:szCs w:val="28"/>
        </w:rPr>
        <w:t>Розничный прайс-лист.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693"/>
        <w:gridCol w:w="1838"/>
        <w:gridCol w:w="1756"/>
        <w:gridCol w:w="1757"/>
      </w:tblGrid>
      <w:tr w:rsidR="007D7103" w:rsidRPr="00C50B2A" w:rsidTr="002A63B5"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Наименование декора фасада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Декор</w:t>
            </w:r>
          </w:p>
        </w:tc>
        <w:tc>
          <w:tcPr>
            <w:tcW w:w="175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vertAlign w:val="superscript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Цена с фасада кромкой MG, руб/м</w:t>
            </w:r>
            <w:r w:rsidRPr="00BF6E47">
              <w:rPr>
                <w:b w:val="0"/>
                <w:i w:val="0"/>
                <w:noProof/>
                <w:sz w:val="24"/>
                <w:u w:val="none"/>
                <w:vertAlign w:val="superscript"/>
              </w:rPr>
              <w:t>2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 xml:space="preserve">Цена с фасада кромкой 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Lazer</w:t>
            </w:r>
            <w:r w:rsidRPr="00BF6E47">
              <w:rPr>
                <w:b w:val="0"/>
                <w:i w:val="0"/>
                <w:noProof/>
                <w:sz w:val="24"/>
                <w:u w:val="none"/>
              </w:rPr>
              <w:t>, руб/м</w:t>
            </w:r>
            <w:r w:rsidRPr="00BF6E47">
              <w:rPr>
                <w:b w:val="0"/>
                <w:i w:val="0"/>
                <w:noProof/>
                <w:sz w:val="24"/>
                <w:u w:val="none"/>
                <w:vertAlign w:val="superscript"/>
              </w:rPr>
              <w:t>2</w:t>
            </w:r>
          </w:p>
        </w:tc>
      </w:tr>
      <w:tr w:rsidR="007D7103" w:rsidRPr="00C50B2A" w:rsidTr="002A63B5">
        <w:trPr>
          <w:trHeight w:val="609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1</w:t>
            </w:r>
          </w:p>
        </w:tc>
        <w:tc>
          <w:tcPr>
            <w:tcW w:w="2693" w:type="dxa"/>
            <w:vAlign w:val="center"/>
          </w:tcPr>
          <w:p w:rsidR="007D7103" w:rsidRPr="00873E5C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3E5C">
              <w:rPr>
                <w:rFonts w:ascii="Calibri" w:hAnsi="Calibri"/>
                <w:color w:val="000000"/>
                <w:sz w:val="22"/>
                <w:szCs w:val="22"/>
              </w:rPr>
              <w:t>Белый 10Г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b w:val="0"/>
                <w:i w:val="0"/>
                <w:noProof/>
                <w:sz w:val="24"/>
                <w:u w:val="none"/>
              </w:rPr>
              <w:drawing>
                <wp:inline distT="0" distB="0" distL="0" distR="0">
                  <wp:extent cx="790575" cy="390525"/>
                  <wp:effectExtent l="19050" t="0" r="9525" b="0"/>
                  <wp:docPr id="1" name="Рисунок 1" descr="ee991fd5582a3e969e0e2989193c7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991fd5582a3e969e0e2989193c7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5E1AA2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43</w:t>
            </w:r>
            <w:r w:rsidRPr="005E1AA2">
              <w:rPr>
                <w:b w:val="0"/>
                <w:i w:val="0"/>
                <w:noProof/>
                <w:sz w:val="24"/>
                <w:u w:val="none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48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</w:tr>
      <w:tr w:rsidR="007D7103" w:rsidRPr="00C50B2A" w:rsidTr="002A63B5">
        <w:trPr>
          <w:trHeight w:val="561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2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Бордо 148Г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61950"/>
                  <wp:effectExtent l="19050" t="0" r="0" b="0"/>
                  <wp:docPr id="2" name="Рисунок 2" descr="b1fbf6db8a430b8d72bf48e15dab6c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1fbf6db8a430b8d72bf48e15dab6c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43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48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</w:tr>
      <w:tr w:rsidR="007D7103" w:rsidRPr="00C50B2A" w:rsidTr="002A63B5">
        <w:trPr>
          <w:trHeight w:val="541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3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Бежевый 416Г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23850"/>
                  <wp:effectExtent l="19050" t="0" r="0" b="0"/>
                  <wp:docPr id="3" name="Рисунок 3" descr="9a5a3a52276abea56cf9d045797a0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a5a3a52276abea56cf9d045797a0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6A22EE" w:rsidRDefault="00D83F7B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noProof/>
                <w:color w:val="FF0000"/>
              </w:rPr>
              <w:t>ВЫВЕДЕН</w:t>
            </w:r>
          </w:p>
        </w:tc>
        <w:tc>
          <w:tcPr>
            <w:tcW w:w="1757" w:type="dxa"/>
            <w:vAlign w:val="center"/>
          </w:tcPr>
          <w:p w:rsidR="007D7103" w:rsidRPr="00BF6E47" w:rsidRDefault="00D83F7B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noProof/>
                <w:color w:val="FF0000"/>
              </w:rPr>
              <w:t>ВЫВЕДЕН</w:t>
            </w:r>
          </w:p>
        </w:tc>
      </w:tr>
      <w:tr w:rsidR="007D7103" w:rsidRPr="00C50B2A" w:rsidTr="002A63B5">
        <w:trPr>
          <w:trHeight w:val="564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4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Кремовый 159Г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00100" cy="361950"/>
                  <wp:effectExtent l="19050" t="0" r="0" b="0"/>
                  <wp:docPr id="4" name="Рисунок 4" descr="fc66c37e4b696b4b4e5769157e1bbc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c66c37e4b696b4b4e5769157e1bbc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D83F7B" w:rsidRDefault="007D7103" w:rsidP="002A63B5">
            <w:pPr>
              <w:pStyle w:val="2"/>
              <w:spacing w:line="240" w:lineRule="auto"/>
              <w:ind w:firstLine="0"/>
              <w:jc w:val="center"/>
              <w:rPr>
                <w:noProof/>
                <w:color w:val="FF0000"/>
                <w:sz w:val="24"/>
                <w:u w:val="none"/>
                <w:lang w:val="en-US"/>
              </w:rPr>
            </w:pPr>
            <w:r w:rsidRPr="00D83F7B">
              <w:rPr>
                <w:noProof/>
                <w:color w:val="FF0000"/>
                <w:sz w:val="24"/>
                <w:u w:val="none"/>
              </w:rPr>
              <w:t>ВЫВЕДЕН</w:t>
            </w:r>
          </w:p>
        </w:tc>
        <w:tc>
          <w:tcPr>
            <w:tcW w:w="1757" w:type="dxa"/>
            <w:vAlign w:val="center"/>
          </w:tcPr>
          <w:p w:rsidR="007D7103" w:rsidRPr="00D83F7B" w:rsidRDefault="007D7103" w:rsidP="002A63B5">
            <w:pPr>
              <w:pStyle w:val="2"/>
              <w:spacing w:line="240" w:lineRule="auto"/>
              <w:ind w:firstLine="0"/>
              <w:jc w:val="center"/>
              <w:rPr>
                <w:noProof/>
                <w:color w:val="FF0000"/>
                <w:sz w:val="24"/>
                <w:u w:val="none"/>
              </w:rPr>
            </w:pPr>
            <w:r w:rsidRPr="00D83F7B">
              <w:rPr>
                <w:noProof/>
                <w:color w:val="FF0000"/>
                <w:sz w:val="24"/>
                <w:u w:val="none"/>
              </w:rPr>
              <w:t>ВЫВЕДЕН</w:t>
            </w:r>
          </w:p>
        </w:tc>
      </w:tr>
      <w:tr w:rsidR="007D7103" w:rsidRPr="00C50B2A" w:rsidTr="002A63B5">
        <w:trPr>
          <w:trHeight w:val="561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5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СерыйГрафит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879Г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09625" cy="342900"/>
                  <wp:effectExtent l="19050" t="0" r="9525" b="0"/>
                  <wp:docPr id="5" name="Рисунок 5" descr="d43a91f7c2ba209a430f6e4d55353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43a91f7c2ba209a430f6e4d55353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43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4800=</w:t>
            </w:r>
          </w:p>
        </w:tc>
      </w:tr>
      <w:tr w:rsidR="007D7103" w:rsidRPr="00C50B2A" w:rsidTr="002A63B5">
        <w:trPr>
          <w:trHeight w:val="557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6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Шоколад 146Г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33375"/>
                  <wp:effectExtent l="19050" t="0" r="0" b="0"/>
                  <wp:docPr id="6" name="Рисунок 6" descr="b5215350e637716affff5b201209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5215350e637716affff5b2012095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43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4800=</w:t>
            </w:r>
          </w:p>
        </w:tc>
      </w:tr>
      <w:tr w:rsidR="007D7103" w:rsidRPr="00C50B2A" w:rsidTr="002A63B5">
        <w:trPr>
          <w:trHeight w:val="675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7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Весенний зелёный 305Г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790575" cy="371475"/>
                  <wp:effectExtent l="19050" t="0" r="9525" b="0"/>
                  <wp:docPr id="7" name="Рисунок 7" descr="70b8b7c60f959107127a8e632c0fe5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0b8b7c60f959107127a8e632c0fe5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290929" w:rsidRDefault="00D83F7B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color w:val="FF0000"/>
                <w:sz w:val="24"/>
                <w:u w:val="none"/>
              </w:rPr>
            </w:pPr>
            <w:r>
              <w:rPr>
                <w:noProof/>
                <w:color w:val="FF0000"/>
              </w:rPr>
              <w:t>ВЫВЕДЕН</w:t>
            </w:r>
          </w:p>
        </w:tc>
        <w:tc>
          <w:tcPr>
            <w:tcW w:w="1757" w:type="dxa"/>
            <w:vAlign w:val="center"/>
          </w:tcPr>
          <w:p w:rsidR="007D7103" w:rsidRPr="00290929" w:rsidRDefault="00D83F7B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color w:val="FF0000"/>
                <w:sz w:val="24"/>
                <w:u w:val="none"/>
                <w:lang w:val="en-US"/>
              </w:rPr>
            </w:pPr>
            <w:r>
              <w:rPr>
                <w:noProof/>
                <w:color w:val="FF0000"/>
              </w:rPr>
              <w:t>ВЫВЕДЕН</w:t>
            </w:r>
          </w:p>
        </w:tc>
      </w:tr>
      <w:tr w:rsidR="007D7103" w:rsidRPr="00C50B2A" w:rsidTr="002A63B5">
        <w:trPr>
          <w:trHeight w:val="549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8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Фиолетовый 301Г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33375"/>
                  <wp:effectExtent l="19050" t="0" r="0" b="0"/>
                  <wp:docPr id="8" name="Рисунок 8" descr="f7fb2c28ca0be13459a0ebc2678ff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7fb2c28ca0be13459a0ebc2678ff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43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48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</w:tr>
      <w:tr w:rsidR="007D7103" w:rsidRPr="00C50B2A" w:rsidTr="002A63B5">
        <w:trPr>
          <w:trHeight w:val="570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9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Фисташковый 156Г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33375"/>
                  <wp:effectExtent l="19050" t="0" r="0" b="0"/>
                  <wp:docPr id="9" name="Рисунок 9" descr="7b08e203553d0cbf5267420638f214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b08e203553d0cbf5267420638f214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D83F7B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>
              <w:rPr>
                <w:noProof/>
                <w:color w:val="FF0000"/>
              </w:rPr>
              <w:t>ВЫВЕДЕН</w:t>
            </w:r>
          </w:p>
        </w:tc>
        <w:tc>
          <w:tcPr>
            <w:tcW w:w="1757" w:type="dxa"/>
            <w:vAlign w:val="center"/>
          </w:tcPr>
          <w:p w:rsidR="007D7103" w:rsidRPr="00BF6E47" w:rsidRDefault="00D83F7B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noProof/>
                <w:color w:val="FF0000"/>
              </w:rPr>
              <w:t>ВЫВЕДЕН</w:t>
            </w:r>
          </w:p>
        </w:tc>
      </w:tr>
      <w:tr w:rsidR="007D7103" w:rsidRPr="00C50B2A" w:rsidTr="002A63B5">
        <w:trPr>
          <w:trHeight w:val="564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10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Оранжевый 300Г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42900"/>
                  <wp:effectExtent l="19050" t="0" r="0" b="0"/>
                  <wp:docPr id="10" name="Рисунок 10" descr="6e25a73f513e0f5581891f3041e09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e25a73f513e0f5581891f3041e09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43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нет</w:t>
            </w:r>
          </w:p>
        </w:tc>
      </w:tr>
      <w:tr w:rsidR="007D7103" w:rsidRPr="00C50B2A" w:rsidTr="002A63B5">
        <w:trPr>
          <w:trHeight w:val="545"/>
        </w:trPr>
        <w:tc>
          <w:tcPr>
            <w:tcW w:w="436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BF6E47">
              <w:rPr>
                <w:b w:val="0"/>
                <w:i w:val="0"/>
                <w:noProof/>
                <w:sz w:val="22"/>
                <w:szCs w:val="22"/>
                <w:u w:val="none"/>
              </w:rPr>
              <w:t>11</w:t>
            </w:r>
          </w:p>
        </w:tc>
        <w:tc>
          <w:tcPr>
            <w:tcW w:w="2693" w:type="dxa"/>
            <w:vAlign w:val="center"/>
          </w:tcPr>
          <w:p w:rsidR="007D7103" w:rsidRPr="00F20FAA" w:rsidRDefault="007D7103" w:rsidP="002A63B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Медовое дерево 307Г</w:t>
            </w:r>
          </w:p>
        </w:tc>
        <w:tc>
          <w:tcPr>
            <w:tcW w:w="1838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  <w:r>
              <w:rPr>
                <w:i w:val="0"/>
                <w:noProof/>
                <w:sz w:val="32"/>
                <w:szCs w:val="32"/>
                <w:u w:val="none"/>
              </w:rPr>
              <w:drawing>
                <wp:inline distT="0" distB="0" distL="0" distR="0">
                  <wp:extent cx="819150" cy="342900"/>
                  <wp:effectExtent l="19050" t="0" r="0" b="0"/>
                  <wp:docPr id="11" name="Рисунок 11" descr="f02b6cbb83dd3ddd62931111cf494f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02b6cbb83dd3ddd62931111cf494f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:rsidR="007D7103" w:rsidRPr="00C50B2A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  <w:lang w:val="en-US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47</w:t>
            </w:r>
            <w:r w:rsidRPr="00C50B2A">
              <w:rPr>
                <w:b w:val="0"/>
                <w:i w:val="0"/>
                <w:noProof/>
                <w:sz w:val="24"/>
                <w:u w:val="none"/>
                <w:lang w:val="en-US"/>
              </w:rPr>
              <w:t>00=</w:t>
            </w:r>
          </w:p>
        </w:tc>
        <w:tc>
          <w:tcPr>
            <w:tcW w:w="1757" w:type="dxa"/>
            <w:vAlign w:val="center"/>
          </w:tcPr>
          <w:p w:rsidR="007D7103" w:rsidRPr="00BF6E47" w:rsidRDefault="007D7103" w:rsidP="002A63B5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 w:rsidRPr="00BF6E47">
              <w:rPr>
                <w:b w:val="0"/>
                <w:i w:val="0"/>
                <w:noProof/>
                <w:sz w:val="24"/>
                <w:u w:val="none"/>
              </w:rPr>
              <w:t>5200=</w:t>
            </w:r>
          </w:p>
        </w:tc>
      </w:tr>
    </w:tbl>
    <w:p w:rsidR="007D7103" w:rsidRDefault="007D7103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32"/>
          <w:szCs w:val="32"/>
          <w:u w:val="none"/>
        </w:rPr>
      </w:pPr>
    </w:p>
    <w:p w:rsidR="007D7103" w:rsidRDefault="007D7103" w:rsidP="007D7103">
      <w:pPr>
        <w:pStyle w:val="2"/>
        <w:spacing w:line="240" w:lineRule="auto"/>
        <w:ind w:left="720" w:firstLine="0"/>
        <w:jc w:val="center"/>
        <w:rPr>
          <w:i w:val="0"/>
          <w:noProof/>
          <w:sz w:val="36"/>
          <w:szCs w:val="36"/>
        </w:rPr>
      </w:pPr>
    </w:p>
    <w:p w:rsidR="007D7103" w:rsidRDefault="007D7103" w:rsidP="007D7103">
      <w:pPr>
        <w:pStyle w:val="2"/>
        <w:spacing w:line="240" w:lineRule="auto"/>
        <w:ind w:left="720" w:firstLine="0"/>
        <w:jc w:val="center"/>
        <w:rPr>
          <w:b w:val="0"/>
          <w:i w:val="0"/>
          <w:noProof/>
          <w:sz w:val="44"/>
          <w:szCs w:val="44"/>
          <w:u w:val="none"/>
        </w:rPr>
      </w:pPr>
      <w:r>
        <w:rPr>
          <w:i w:val="0"/>
          <w:noProof/>
          <w:sz w:val="36"/>
          <w:szCs w:val="36"/>
        </w:rPr>
        <w:t>Стоимость фасадов указана без НДС.</w:t>
      </w:r>
    </w:p>
    <w:p w:rsidR="007D7103" w:rsidRDefault="007D7103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</w:p>
    <w:p w:rsidR="005E1AA2" w:rsidRDefault="007D7103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  <w:r>
        <w:rPr>
          <w:i w:val="0"/>
          <w:noProof/>
          <w:sz w:val="28"/>
          <w:szCs w:val="28"/>
          <w:u w:val="none"/>
        </w:rPr>
        <w:tab/>
      </w:r>
    </w:p>
    <w:p w:rsidR="005E1AA2" w:rsidRDefault="005E1AA2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</w:p>
    <w:p w:rsidR="005E1AA2" w:rsidRDefault="005E1AA2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</w:p>
    <w:p w:rsidR="005E1AA2" w:rsidRDefault="005E1AA2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</w:p>
    <w:p w:rsidR="005E1AA2" w:rsidRDefault="005E1AA2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</w:p>
    <w:p w:rsidR="005E1AA2" w:rsidRDefault="005E1AA2" w:rsidP="007D7103">
      <w:pPr>
        <w:pStyle w:val="2"/>
        <w:spacing w:line="240" w:lineRule="auto"/>
        <w:ind w:left="720" w:firstLine="0"/>
        <w:jc w:val="left"/>
        <w:rPr>
          <w:i w:val="0"/>
          <w:noProof/>
          <w:sz w:val="28"/>
          <w:szCs w:val="28"/>
          <w:u w:val="none"/>
        </w:rPr>
      </w:pPr>
    </w:p>
    <w:p w:rsidR="007D7103" w:rsidRDefault="007D7103" w:rsidP="005E1AA2">
      <w:pPr>
        <w:pStyle w:val="2"/>
        <w:spacing w:line="240" w:lineRule="auto"/>
        <w:ind w:left="720" w:firstLine="0"/>
        <w:jc w:val="center"/>
        <w:rPr>
          <w:i w:val="0"/>
          <w:noProof/>
          <w:sz w:val="28"/>
          <w:szCs w:val="28"/>
          <w:u w:val="none"/>
        </w:rPr>
      </w:pPr>
      <w:r>
        <w:rPr>
          <w:i w:val="0"/>
          <w:noProof/>
          <w:sz w:val="28"/>
          <w:szCs w:val="28"/>
          <w:u w:val="none"/>
        </w:rPr>
        <w:lastRenderedPageBreak/>
        <w:t>Фасады на основе МДФ 18</w:t>
      </w:r>
      <w:r w:rsidRPr="006712FE">
        <w:rPr>
          <w:i w:val="0"/>
          <w:noProof/>
          <w:sz w:val="28"/>
          <w:szCs w:val="28"/>
          <w:u w:val="none"/>
        </w:rPr>
        <w:t>мм</w:t>
      </w:r>
      <w:r>
        <w:rPr>
          <w:i w:val="0"/>
          <w:noProof/>
          <w:sz w:val="28"/>
          <w:szCs w:val="28"/>
          <w:u w:val="none"/>
        </w:rPr>
        <w:t>. По периметру обработаны глянцевой кромкой 1,3мм в цвет пластика. На лицевой стороне</w:t>
      </w:r>
    </w:p>
    <w:p w:rsidR="007D7103" w:rsidRDefault="007D7103" w:rsidP="005E1AA2">
      <w:pPr>
        <w:pStyle w:val="2"/>
        <w:spacing w:line="240" w:lineRule="auto"/>
        <w:ind w:left="720" w:firstLine="0"/>
        <w:jc w:val="center"/>
        <w:rPr>
          <w:i w:val="0"/>
          <w:noProof/>
          <w:sz w:val="28"/>
          <w:szCs w:val="28"/>
          <w:u w:val="none"/>
        </w:rPr>
      </w:pPr>
      <w:r>
        <w:rPr>
          <w:i w:val="0"/>
          <w:noProof/>
          <w:sz w:val="28"/>
          <w:szCs w:val="28"/>
          <w:u w:val="none"/>
        </w:rPr>
        <w:t xml:space="preserve">фасада пластик </w:t>
      </w:r>
      <w:r>
        <w:rPr>
          <w:i w:val="0"/>
          <w:noProof/>
          <w:sz w:val="28"/>
          <w:szCs w:val="28"/>
          <w:u w:val="none"/>
          <w:lang w:val="en-US"/>
        </w:rPr>
        <w:t>HPL</w:t>
      </w:r>
      <w:r w:rsidRPr="008B48E7">
        <w:rPr>
          <w:i w:val="0"/>
          <w:noProof/>
          <w:sz w:val="28"/>
          <w:szCs w:val="28"/>
          <w:u w:val="none"/>
        </w:rPr>
        <w:t xml:space="preserve"> </w:t>
      </w:r>
      <w:r>
        <w:rPr>
          <w:i w:val="0"/>
          <w:noProof/>
          <w:sz w:val="28"/>
          <w:szCs w:val="28"/>
          <w:u w:val="none"/>
        </w:rPr>
        <w:t xml:space="preserve">имеет толщину 0,7мм, на обратной стороне фасада пластик </w:t>
      </w:r>
      <w:r>
        <w:rPr>
          <w:i w:val="0"/>
          <w:noProof/>
          <w:sz w:val="28"/>
          <w:szCs w:val="28"/>
          <w:u w:val="none"/>
          <w:lang w:val="en-US"/>
        </w:rPr>
        <w:t>HPL</w:t>
      </w:r>
      <w:r w:rsidRPr="00EB5A33">
        <w:rPr>
          <w:i w:val="0"/>
          <w:noProof/>
          <w:sz w:val="28"/>
          <w:szCs w:val="28"/>
          <w:u w:val="none"/>
        </w:rPr>
        <w:t xml:space="preserve"> </w:t>
      </w:r>
      <w:r>
        <w:rPr>
          <w:i w:val="0"/>
          <w:noProof/>
          <w:sz w:val="28"/>
          <w:szCs w:val="28"/>
          <w:u w:val="none"/>
        </w:rPr>
        <w:t>белый матовый толщиной 0,5мм.</w:t>
      </w:r>
    </w:p>
    <w:p w:rsidR="007D7103" w:rsidRDefault="007D7103" w:rsidP="007D7103"/>
    <w:p w:rsidR="007D7103" w:rsidRPr="00D16A86" w:rsidRDefault="007D7103" w:rsidP="007D7103">
      <w:pPr>
        <w:pStyle w:val="2"/>
        <w:numPr>
          <w:ilvl w:val="0"/>
          <w:numId w:val="2"/>
        </w:numPr>
        <w:spacing w:line="240" w:lineRule="auto"/>
        <w:jc w:val="left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Максимальный размер фасада с обработкой кромки 1500х900 мм.</w:t>
      </w:r>
    </w:p>
    <w:p w:rsidR="007D7103" w:rsidRPr="00D16A86" w:rsidRDefault="007D7103" w:rsidP="007D7103">
      <w:pPr>
        <w:pStyle w:val="2"/>
        <w:numPr>
          <w:ilvl w:val="0"/>
          <w:numId w:val="2"/>
        </w:numPr>
        <w:spacing w:line="240" w:lineRule="auto"/>
        <w:jc w:val="left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С горизонтальной текстурой максимальный размер фасада 1150х900мм.</w:t>
      </w:r>
    </w:p>
    <w:p w:rsidR="007D7103" w:rsidRDefault="007D7103" w:rsidP="007D7103">
      <w:pPr>
        <w:pStyle w:val="2"/>
        <w:numPr>
          <w:ilvl w:val="0"/>
          <w:numId w:val="2"/>
        </w:numPr>
        <w:spacing w:line="240" w:lineRule="auto"/>
        <w:jc w:val="left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Минимальный размер фасада с обработкой кромки 150х100 мм.</w:t>
      </w:r>
    </w:p>
    <w:p w:rsidR="007D7103" w:rsidRDefault="007D7103" w:rsidP="007D7103">
      <w:pPr>
        <w:pStyle w:val="a9"/>
        <w:numPr>
          <w:ilvl w:val="0"/>
          <w:numId w:val="2"/>
        </w:numPr>
      </w:pPr>
      <w:r>
        <w:rPr>
          <w:b/>
          <w:bCs/>
          <w:sz w:val="28"/>
          <w:szCs w:val="28"/>
        </w:rPr>
        <w:t xml:space="preserve">Присадка под петли 60 </w:t>
      </w:r>
      <w:proofErr w:type="spellStart"/>
      <w:r>
        <w:rPr>
          <w:b/>
          <w:bCs/>
          <w:sz w:val="28"/>
          <w:szCs w:val="28"/>
        </w:rPr>
        <w:t>руб</w:t>
      </w:r>
      <w:proofErr w:type="spellEnd"/>
      <w:r>
        <w:rPr>
          <w:b/>
          <w:bCs/>
          <w:sz w:val="28"/>
          <w:szCs w:val="28"/>
        </w:rPr>
        <w:t>/фасад.</w:t>
      </w:r>
      <w:r>
        <w:t xml:space="preserve"> </w:t>
      </w:r>
    </w:p>
    <w:p w:rsidR="007D7103" w:rsidRDefault="007D7103" w:rsidP="007D7103">
      <w:pPr>
        <w:pStyle w:val="a9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площадь одного фасада меньше 0,25 кв.м., то цена за кв.м.  этого фасада увеличивается на 20% от прайс-листа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(</w:t>
      </w:r>
      <w:proofErr w:type="gramStart"/>
      <w:r>
        <w:rPr>
          <w:b/>
          <w:bCs/>
          <w:color w:val="000000"/>
          <w:sz w:val="28"/>
          <w:szCs w:val="28"/>
        </w:rPr>
        <w:t>ц</w:t>
      </w:r>
      <w:proofErr w:type="gramEnd"/>
      <w:r>
        <w:rPr>
          <w:b/>
          <w:bCs/>
          <w:color w:val="000000"/>
          <w:sz w:val="28"/>
          <w:szCs w:val="28"/>
        </w:rPr>
        <w:t>ена при расчете такого фасада проставляется в бланке расчета автоматически).</w:t>
      </w:r>
    </w:p>
    <w:p w:rsidR="007D7103" w:rsidRDefault="007D7103" w:rsidP="007D7103">
      <w:pPr>
        <w:pStyle w:val="a9"/>
        <w:ind w:left="360"/>
        <w:rPr>
          <w:b/>
          <w:bCs/>
          <w:sz w:val="28"/>
          <w:szCs w:val="28"/>
        </w:rPr>
      </w:pPr>
    </w:p>
    <w:p w:rsidR="007D7103" w:rsidRPr="004A6B74" w:rsidRDefault="007D7103" w:rsidP="007D7103">
      <w:pPr>
        <w:pStyle w:val="2"/>
        <w:spacing w:line="240" w:lineRule="auto"/>
        <w:ind w:left="720" w:firstLine="0"/>
        <w:jc w:val="left"/>
        <w:rPr>
          <w:b w:val="0"/>
          <w:bCs w:val="0"/>
          <w:sz w:val="28"/>
          <w:szCs w:val="28"/>
        </w:rPr>
      </w:pPr>
    </w:p>
    <w:p w:rsidR="00596D27" w:rsidRPr="007D7103" w:rsidRDefault="00596D27"/>
    <w:p w:rsidR="002F3C1E" w:rsidRPr="007D7103" w:rsidRDefault="002F3C1E"/>
    <w:p w:rsidR="002F3C1E" w:rsidRPr="007D7103" w:rsidRDefault="002F3C1E">
      <w:bookmarkStart w:id="0" w:name="_GoBack"/>
      <w:bookmarkEnd w:id="0"/>
    </w:p>
    <w:p w:rsidR="004E368E" w:rsidRPr="004E368E" w:rsidRDefault="004E368E"/>
    <w:sectPr w:rsidR="004E368E" w:rsidRPr="004E368E" w:rsidSect="00E6523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E" w:rsidRDefault="004E368E" w:rsidP="004E368E">
      <w:r>
        <w:separator/>
      </w:r>
    </w:p>
  </w:endnote>
  <w:endnote w:type="continuationSeparator" w:id="1">
    <w:p w:rsidR="004E368E" w:rsidRDefault="004E368E" w:rsidP="004E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E" w:rsidRDefault="004E368E" w:rsidP="004E368E">
      <w:r>
        <w:separator/>
      </w:r>
    </w:p>
  </w:footnote>
  <w:footnote w:type="continuationSeparator" w:id="1">
    <w:p w:rsidR="004E368E" w:rsidRDefault="004E368E" w:rsidP="004E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E" w:rsidRDefault="00E6682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0.5pt;margin-top:-11.55pt;width:467.05pt;height:60.1pt;z-index:251659264;mso-position-horizontal-relative:text;mso-position-vertical-relative:text;mso-width-relative:page;mso-height-relative:page">
          <v:imagedata r:id="rId1" o:title="шамка мебелет"/>
          <w10:wrap type="square"/>
        </v:shape>
      </w:pict>
    </w:r>
  </w:p>
  <w:p w:rsidR="004E368E" w:rsidRDefault="004E3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E50"/>
    <w:multiLevelType w:val="hybridMultilevel"/>
    <w:tmpl w:val="C51402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68E"/>
    <w:rsid w:val="000C6543"/>
    <w:rsid w:val="00234F06"/>
    <w:rsid w:val="002F3C1E"/>
    <w:rsid w:val="00306B13"/>
    <w:rsid w:val="00486B31"/>
    <w:rsid w:val="004E368E"/>
    <w:rsid w:val="00596D27"/>
    <w:rsid w:val="005C7C50"/>
    <w:rsid w:val="005E1AA2"/>
    <w:rsid w:val="00644FBF"/>
    <w:rsid w:val="007D7103"/>
    <w:rsid w:val="00886FA8"/>
    <w:rsid w:val="00A127A8"/>
    <w:rsid w:val="00A152FA"/>
    <w:rsid w:val="00A478C5"/>
    <w:rsid w:val="00AF035F"/>
    <w:rsid w:val="00B266A8"/>
    <w:rsid w:val="00D83F7B"/>
    <w:rsid w:val="00E65230"/>
    <w:rsid w:val="00E6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3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D7103"/>
    <w:pPr>
      <w:keepNext/>
      <w:ind w:left="360"/>
      <w:jc w:val="center"/>
      <w:outlineLvl w:val="4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D7103"/>
    <w:rPr>
      <w:i/>
      <w:iCs/>
      <w:sz w:val="32"/>
      <w:szCs w:val="24"/>
    </w:rPr>
  </w:style>
  <w:style w:type="paragraph" w:styleId="2">
    <w:name w:val="Body Text Indent 2"/>
    <w:basedOn w:val="a"/>
    <w:link w:val="20"/>
    <w:rsid w:val="007D7103"/>
    <w:pPr>
      <w:spacing w:line="360" w:lineRule="auto"/>
      <w:ind w:firstLine="708"/>
      <w:jc w:val="both"/>
    </w:pPr>
    <w:rPr>
      <w:b/>
      <w:bCs/>
      <w:i/>
      <w:iCs/>
      <w:sz w:val="26"/>
      <w:u w:val="single"/>
    </w:rPr>
  </w:style>
  <w:style w:type="character" w:customStyle="1" w:styleId="20">
    <w:name w:val="Основной текст с отступом 2 Знак"/>
    <w:basedOn w:val="a0"/>
    <w:link w:val="2"/>
    <w:rsid w:val="007D7103"/>
    <w:rPr>
      <w:b/>
      <w:bCs/>
      <w:i/>
      <w:i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7D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Уксусов</dc:creator>
  <cp:lastModifiedBy>Кудряшова</cp:lastModifiedBy>
  <cp:revision>5</cp:revision>
  <dcterms:created xsi:type="dcterms:W3CDTF">2018-06-04T06:28:00Z</dcterms:created>
  <dcterms:modified xsi:type="dcterms:W3CDTF">2018-11-19T07:24:00Z</dcterms:modified>
</cp:coreProperties>
</file>